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EF6483" w:rsidRDefault="002C3098" w:rsidP="00CA0583">
      <w:pPr>
        <w:tabs>
          <w:tab w:val="right" w:pos="10800"/>
        </w:tabs>
        <w:spacing w:line="276" w:lineRule="auto"/>
        <w:rPr>
          <w:b/>
          <w:sz w:val="32"/>
          <w:szCs w:val="32"/>
        </w:rPr>
      </w:pPr>
      <w:r w:rsidRPr="00EF648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287517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923A6" id="Straight Connector 37" o:spid="_x0000_s1026" style="position:absolute;z-index:2516433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65pt" to="61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E4gOV/aAAAABwEAAA8AAABkcnMvZG93bnJldi54bWxMj81OwzAQhO9IvIO1SNyo05Tf&#10;EKeqkPoALZUQt629+QF7HcVOk749rjjAcWdGM9+W69lZcaIhdJ4VLBcZCGLtTceNgsP79u4ZRIjI&#10;Bq1nUnCmAOvq+qrEwviJd3Tax0akEg4FKmhj7Aspg27JYVj4njh5tR8cxnQOjTQDTqncWZln2aN0&#10;2HFaaLGnt5b09350Cj6zyY5fut7qFZ4/eLdxT0PtlLq9mTevICLN8S8MF/yEDlViOvqRTRBWQXok&#10;Krh/WIG4uHm+fAFx/FVkVcr//NUP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E4g&#10;OV/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r w:rsidR="00CA0583" w:rsidRPr="00EF6483">
        <w:rPr>
          <w:b/>
          <w:sz w:val="32"/>
          <w:szCs w:val="32"/>
        </w:rPr>
        <w:t>PreCalculus</w:t>
      </w:r>
      <w:r w:rsidR="00CA0583" w:rsidRPr="00EF6483">
        <w:rPr>
          <w:b/>
          <w:sz w:val="32"/>
          <w:szCs w:val="32"/>
        </w:rPr>
        <w:tab/>
      </w:r>
      <w:r w:rsidR="00EB655E" w:rsidRPr="00EF6483">
        <w:rPr>
          <w:b/>
          <w:sz w:val="32"/>
          <w:szCs w:val="32"/>
        </w:rPr>
        <w:t>10</w:t>
      </w:r>
      <w:r w:rsidR="00344759" w:rsidRPr="00EF6483">
        <w:rPr>
          <w:b/>
          <w:sz w:val="32"/>
          <w:szCs w:val="32"/>
        </w:rPr>
        <w:t>.</w:t>
      </w:r>
      <w:r w:rsidR="000A66B3">
        <w:rPr>
          <w:b/>
          <w:sz w:val="32"/>
          <w:szCs w:val="32"/>
        </w:rPr>
        <w:t>4</w:t>
      </w:r>
      <w:r w:rsidR="00344759" w:rsidRPr="00EF6483">
        <w:rPr>
          <w:b/>
          <w:sz w:val="32"/>
          <w:szCs w:val="32"/>
        </w:rPr>
        <w:t xml:space="preserve">  </w:t>
      </w:r>
      <w:r w:rsidR="000A66B3">
        <w:rPr>
          <w:b/>
          <w:sz w:val="32"/>
          <w:szCs w:val="32"/>
        </w:rPr>
        <w:t>Hyperbolas</w:t>
      </w:r>
    </w:p>
    <w:p w:rsidR="00AD1858" w:rsidRDefault="00AD1858" w:rsidP="00950186">
      <w:pPr>
        <w:spacing w:line="276" w:lineRule="auto"/>
      </w:pPr>
    </w:p>
    <w:p w:rsidR="000A66B3" w:rsidRPr="000A66B3" w:rsidRDefault="000A66B3" w:rsidP="000A66B3">
      <w:pPr>
        <w:tabs>
          <w:tab w:val="left" w:pos="900"/>
          <w:tab w:val="left" w:pos="5760"/>
        </w:tabs>
        <w:ind w:left="900" w:hanging="900"/>
      </w:pPr>
      <w:r>
        <w:rPr>
          <w:b/>
        </w:rPr>
        <w:t>Hyperbola</w:t>
      </w:r>
      <w:r w:rsidR="00EF6483">
        <w:rPr>
          <w:b/>
        </w:rPr>
        <w:t xml:space="preserve"> </w:t>
      </w:r>
      <w:r>
        <w:rPr>
          <w:b/>
        </w:rPr>
        <w:t xml:space="preserve">– </w:t>
      </w:r>
      <w:r w:rsidRPr="000A66B3">
        <w:t>all points where the difference of the distances from two fixed points (foci) is a constant.</w:t>
      </w:r>
    </w:p>
    <w:p w:rsidR="000A66B3" w:rsidRPr="000A66B3" w:rsidRDefault="00EF6483" w:rsidP="000A66B3">
      <w:pPr>
        <w:tabs>
          <w:tab w:val="left" w:pos="900"/>
          <w:tab w:val="left" w:pos="5760"/>
        </w:tabs>
        <w:ind w:left="900" w:hanging="900"/>
      </w:pPr>
      <w:r w:rsidRPr="000A66B3">
        <w:tab/>
      </w:r>
    </w:p>
    <w:p w:rsidR="00446825" w:rsidRDefault="00446825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  <w:r w:rsidRPr="000A66B3">
        <w:rPr>
          <w:b/>
        </w:rPr>
        <w:t>Standard Form of a Hyperbola</w:t>
      </w:r>
      <w:r>
        <w:t xml:space="preserve">   (with center at the point </w:t>
      </w:r>
      <m:oMath>
        <m:r>
          <w:rPr>
            <w:rFonts w:ascii="Cambria Math" w:hAnsi="Cambria Math"/>
          </w:rPr>
          <m:t>(h, k)</m:t>
        </m:r>
      </m:oMath>
      <w:r>
        <w:t>)</w:t>
      </w: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Pr="00730665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  <w:rPr>
          <w:sz w:val="32"/>
          <w:szCs w:val="32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</w:p>
    <w:p w:rsidR="000A66B3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  <w:t xml:space="preserve">foci are </w:t>
      </w:r>
      <w:r w:rsidRPr="006A2520">
        <w:rPr>
          <w:i/>
        </w:rPr>
        <w:t>c</w:t>
      </w:r>
      <w:r>
        <w:t xml:space="preserve"> units from center</w:t>
      </w:r>
    </w:p>
    <w:p w:rsidR="000A66B3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  <w:t xml:space="preserve">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0A66B3" w:rsidRDefault="000A66B3" w:rsidP="00C31BF9">
      <w:pPr>
        <w:tabs>
          <w:tab w:val="left" w:pos="720"/>
          <w:tab w:val="left" w:pos="2790"/>
          <w:tab w:val="left" w:pos="5760"/>
          <w:tab w:val="left" w:pos="7920"/>
        </w:tabs>
        <w:rPr>
          <w:sz w:val="32"/>
          <w:szCs w:val="32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</w:p>
    <w:p w:rsidR="00730665" w:rsidRDefault="00730665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730665" w:rsidRDefault="00730665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730665" w:rsidRDefault="00730665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730665" w:rsidRDefault="00730665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P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  <w:rPr>
          <w:b/>
        </w:rPr>
      </w:pPr>
      <w:r w:rsidRPr="006A2520">
        <w:rPr>
          <w:b/>
        </w:rPr>
        <w:t>Graphing a Hyperbola</w:t>
      </w: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=1</m:t>
        </m:r>
      </m:oMath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6A2520" w:rsidP="00C31BF9">
      <w:pPr>
        <w:tabs>
          <w:tab w:val="left" w:pos="720"/>
          <w:tab w:val="left" w:pos="2790"/>
          <w:tab w:val="left" w:pos="5760"/>
          <w:tab w:val="left" w:pos="7920"/>
        </w:tabs>
      </w:pPr>
    </w:p>
    <w:p w:rsidR="006A2520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>Example:</w:t>
      </w:r>
      <w:r>
        <w:tab/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=18</m:t>
        </m:r>
      </m:oMath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Pr="00730665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>Example: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+36y-72=0</m:t>
        </m:r>
      </m:oMath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>Example:</w:t>
      </w:r>
      <w:r>
        <w:tab/>
        <w:t xml:space="preserve">Find the standard form of the hyperbola with center at the origin, vertices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±4, 0</m:t>
            </m:r>
          </m:e>
        </m:d>
      </m:oMath>
      <w:r>
        <w:t xml:space="preserve"> and foci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, 0</m:t>
            </m:r>
          </m:e>
        </m:d>
      </m:oMath>
      <w:r>
        <w:t>.</w:t>
      </w: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>Example:</w:t>
      </w:r>
      <w:r>
        <w:tab/>
        <w:t xml:space="preserve">Find the standard form of the hyperbola with: </w:t>
      </w:r>
      <w:r>
        <w:tab/>
        <w:t xml:space="preserve">foci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, 0</m:t>
            </m:r>
          </m:e>
        </m:d>
      </m:oMath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w:r>
        <w:tab/>
      </w:r>
      <w:r>
        <w:tab/>
        <w:t xml:space="preserve">vertices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, 0</m:t>
            </m:r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, 0</m:t>
            </m:r>
          </m:e>
        </m:d>
      </m:oMath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>Example:</w:t>
      </w:r>
      <w:r>
        <w:tab/>
      </w:r>
      <w:r>
        <w:t xml:space="preserve">Find the standard form of the hyperbola with: </w:t>
      </w:r>
      <w:r>
        <w:tab/>
      </w:r>
      <w:r>
        <w:t>vertices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1</m:t>
            </m:r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1</m:t>
            </m:r>
          </m:e>
        </m:d>
      </m:oMath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w:r>
        <w:tab/>
      </w:r>
      <w:r>
        <w:tab/>
      </w:r>
      <w:r>
        <w:t>passes through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5, </m:t>
            </m:r>
            <m:r>
              <w:rPr>
                <w:rFonts w:ascii="Cambria Math" w:hAnsi="Cambria Math"/>
              </w:rPr>
              <m:t>4</m:t>
            </m:r>
          </m:e>
        </m:d>
      </m:oMath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Pr="00945F0E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  <w:rPr>
          <w:b/>
        </w:rPr>
      </w:pPr>
      <w:r w:rsidRPr="00945F0E">
        <w:rPr>
          <w:b/>
        </w:rPr>
        <w:t xml:space="preserve">Classifying a Conic </w:t>
      </w:r>
      <w:r w:rsidR="00945F0E" w:rsidRPr="00945F0E">
        <w:rPr>
          <w:b/>
        </w:rPr>
        <w:t>S</w:t>
      </w:r>
      <w:r w:rsidRPr="00945F0E">
        <w:rPr>
          <w:b/>
        </w:rPr>
        <w:t xml:space="preserve">ection from its General </w:t>
      </w:r>
      <w:r w:rsidR="00945F0E" w:rsidRPr="00945F0E">
        <w:rPr>
          <w:b/>
        </w:rPr>
        <w:t>E</w:t>
      </w:r>
      <w:r w:rsidRPr="00945F0E">
        <w:rPr>
          <w:b/>
        </w:rPr>
        <w:t>quation</w:t>
      </w: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FB7146" w:rsidRDefault="00FB7146" w:rsidP="00FB7146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+Dx+Ey+F=0</m:t>
        </m:r>
      </m:oMath>
    </w:p>
    <w:p w:rsidR="00945F0E" w:rsidRDefault="00945F0E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  <w:spacing w:line="360" w:lineRule="auto"/>
      </w:pPr>
      <w:r>
        <w:tab/>
        <w:t>Circle</w:t>
      </w:r>
      <w:r>
        <w:tab/>
      </w:r>
      <m:oMath>
        <m:r>
          <w:rPr>
            <w:rFonts w:ascii="Cambria Math" w:hAnsi="Cambria Math"/>
          </w:rPr>
          <m:t>A=C</m:t>
        </m:r>
      </m:oMath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  <w:spacing w:line="360" w:lineRule="auto"/>
      </w:pPr>
      <w:r>
        <w:tab/>
        <w:t>Parabola</w:t>
      </w:r>
      <w:r>
        <w:tab/>
      </w:r>
      <m:oMath>
        <m:r>
          <w:rPr>
            <w:rFonts w:ascii="Cambria Math" w:hAnsi="Cambria Math"/>
          </w:rPr>
          <m:t>AC=0</m:t>
        </m:r>
      </m:oMath>
      <w:r>
        <w:tab/>
        <w:t>(</w:t>
      </w:r>
      <w:r w:rsidRPr="00945F0E">
        <w:rPr>
          <w:i/>
        </w:rPr>
        <w:t>A</w:t>
      </w:r>
      <w:r>
        <w:t xml:space="preserve"> or </w:t>
      </w:r>
      <w:r w:rsidRPr="00945F0E">
        <w:rPr>
          <w:i/>
        </w:rPr>
        <w:t>C</w:t>
      </w:r>
      <w:r>
        <w:t xml:space="preserve"> is 0)</w:t>
      </w: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  <w:spacing w:line="360" w:lineRule="auto"/>
      </w:pPr>
      <w:r>
        <w:tab/>
        <w:t>Ellipse</w:t>
      </w:r>
      <w:r>
        <w:tab/>
      </w:r>
      <m:oMath>
        <m:r>
          <w:rPr>
            <w:rFonts w:ascii="Cambria Math" w:hAnsi="Cambria Math"/>
          </w:rPr>
          <m:t>AC</m:t>
        </m:r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</m:t>
        </m:r>
      </m:oMath>
      <w:r>
        <w:tab/>
      </w:r>
      <w:r>
        <w:t>(</w:t>
      </w:r>
      <w:r w:rsidRPr="00945F0E">
        <w:rPr>
          <w:i/>
        </w:rPr>
        <w:t>A</w:t>
      </w:r>
      <w:r>
        <w:t xml:space="preserve"> </w:t>
      </w:r>
      <w:r>
        <w:t>and</w:t>
      </w:r>
      <w:r>
        <w:t xml:space="preserve"> </w:t>
      </w:r>
      <w:r w:rsidRPr="00945F0E">
        <w:rPr>
          <w:i/>
        </w:rPr>
        <w:t>C</w:t>
      </w:r>
      <w:r>
        <w:t xml:space="preserve"> </w:t>
      </w:r>
      <w:r>
        <w:t xml:space="preserve">are the </w:t>
      </w:r>
      <w:r w:rsidRPr="00945F0E">
        <w:rPr>
          <w:u w:val="single"/>
        </w:rPr>
        <w:t>same</w:t>
      </w:r>
      <w:r>
        <w:t xml:space="preserve"> sign</w:t>
      </w:r>
      <w:r>
        <w:t>)</w:t>
      </w:r>
      <w:r w:rsidRPr="00945F0E">
        <w:t xml:space="preserve"> </w:t>
      </w: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  <w:spacing w:line="360" w:lineRule="auto"/>
      </w:pPr>
      <w:r>
        <w:tab/>
      </w:r>
      <w:r>
        <w:t>Hyperbola</w:t>
      </w:r>
      <w:r>
        <w:tab/>
      </w:r>
      <m:oMath>
        <m:r>
          <w:rPr>
            <w:rFonts w:ascii="Cambria Math" w:hAnsi="Cambria Math"/>
          </w:rPr>
          <m:t>AC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</m:t>
        </m:r>
      </m:oMath>
      <w:r>
        <w:tab/>
        <w:t>(</w:t>
      </w:r>
      <w:r w:rsidRPr="00945F0E">
        <w:rPr>
          <w:i/>
        </w:rPr>
        <w:t>A</w:t>
      </w:r>
      <w:r>
        <w:t xml:space="preserve"> and </w:t>
      </w:r>
      <w:r w:rsidRPr="00945F0E">
        <w:rPr>
          <w:i/>
        </w:rPr>
        <w:t>C</w:t>
      </w:r>
      <w:r>
        <w:t xml:space="preserve"> are the </w:t>
      </w:r>
      <w:r>
        <w:rPr>
          <w:u w:val="single"/>
        </w:rPr>
        <w:t>different</w:t>
      </w:r>
      <w:r>
        <w:t xml:space="preserve"> sign</w:t>
      </w:r>
      <w:r>
        <w:t>s</w:t>
      </w:r>
      <w:r>
        <w:t>)</w:t>
      </w: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  <w:r>
        <w:t>Examples: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y+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=0</m:t>
        </m:r>
      </m:oMath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=0</m:t>
        </m:r>
      </m:oMath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Pr="00730665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y+</m:t>
        </m:r>
        <m:r>
          <w:rPr>
            <w:rFonts w:ascii="Cambria Math" w:hAnsi="Cambria Math"/>
          </w:rPr>
          <m:t>16</m:t>
        </m:r>
        <m:r>
          <w:rPr>
            <w:rFonts w:ascii="Cambria Math" w:hAnsi="Cambria Math"/>
          </w:rPr>
          <m:t>=0</m:t>
        </m:r>
      </m:oMath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  <w:bookmarkStart w:id="0" w:name="_GoBack"/>
      <w:bookmarkEnd w:id="0"/>
    </w:p>
    <w:p w:rsidR="00945F0E" w:rsidRPr="00730665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y+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=0</m:t>
        </m:r>
      </m:oMath>
    </w:p>
    <w:p w:rsidR="00945F0E" w:rsidRPr="00730665" w:rsidRDefault="00945F0E" w:rsidP="00945F0E">
      <w:pPr>
        <w:tabs>
          <w:tab w:val="left" w:pos="1080"/>
          <w:tab w:val="left" w:pos="2790"/>
          <w:tab w:val="left" w:pos="5760"/>
          <w:tab w:val="left" w:pos="7920"/>
        </w:tabs>
      </w:pPr>
    </w:p>
    <w:p w:rsidR="00945F0E" w:rsidRPr="00730665" w:rsidRDefault="00945F0E" w:rsidP="00FB7146">
      <w:pPr>
        <w:tabs>
          <w:tab w:val="left" w:pos="1080"/>
          <w:tab w:val="left" w:pos="2790"/>
          <w:tab w:val="left" w:pos="5760"/>
          <w:tab w:val="left" w:pos="7920"/>
        </w:tabs>
      </w:pPr>
    </w:p>
    <w:sectPr w:rsidR="00945F0E" w:rsidRPr="00730665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2727"/>
    <w:rsid w:val="000561CA"/>
    <w:rsid w:val="000A66B3"/>
    <w:rsid w:val="000D1C98"/>
    <w:rsid w:val="001074B8"/>
    <w:rsid w:val="00134C2C"/>
    <w:rsid w:val="00136A63"/>
    <w:rsid w:val="0015003F"/>
    <w:rsid w:val="00184DDA"/>
    <w:rsid w:val="001D13AA"/>
    <w:rsid w:val="002305BA"/>
    <w:rsid w:val="00275EE3"/>
    <w:rsid w:val="00285E7C"/>
    <w:rsid w:val="00294365"/>
    <w:rsid w:val="002C3098"/>
    <w:rsid w:val="002C4030"/>
    <w:rsid w:val="002C4D61"/>
    <w:rsid w:val="002E5135"/>
    <w:rsid w:val="00331774"/>
    <w:rsid w:val="00344759"/>
    <w:rsid w:val="0035308D"/>
    <w:rsid w:val="003D395D"/>
    <w:rsid w:val="003D4D4A"/>
    <w:rsid w:val="0044361E"/>
    <w:rsid w:val="00446825"/>
    <w:rsid w:val="00456C8D"/>
    <w:rsid w:val="0049730B"/>
    <w:rsid w:val="004B1786"/>
    <w:rsid w:val="004B2E34"/>
    <w:rsid w:val="004D104E"/>
    <w:rsid w:val="005008F9"/>
    <w:rsid w:val="00522714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5C4DEE"/>
    <w:rsid w:val="0064102E"/>
    <w:rsid w:val="00641662"/>
    <w:rsid w:val="006444F6"/>
    <w:rsid w:val="006659D2"/>
    <w:rsid w:val="00671B86"/>
    <w:rsid w:val="00695DC6"/>
    <w:rsid w:val="006A2520"/>
    <w:rsid w:val="006C71CC"/>
    <w:rsid w:val="006D3453"/>
    <w:rsid w:val="00712A6F"/>
    <w:rsid w:val="00730665"/>
    <w:rsid w:val="00743F76"/>
    <w:rsid w:val="007D791F"/>
    <w:rsid w:val="007E1666"/>
    <w:rsid w:val="008240BA"/>
    <w:rsid w:val="00861A59"/>
    <w:rsid w:val="008E1C94"/>
    <w:rsid w:val="00945F0E"/>
    <w:rsid w:val="00950186"/>
    <w:rsid w:val="00980FFA"/>
    <w:rsid w:val="009A314B"/>
    <w:rsid w:val="009C4C8F"/>
    <w:rsid w:val="009F74F2"/>
    <w:rsid w:val="00A4489F"/>
    <w:rsid w:val="00A54C10"/>
    <w:rsid w:val="00A96DA0"/>
    <w:rsid w:val="00AA1471"/>
    <w:rsid w:val="00AD1858"/>
    <w:rsid w:val="00AD1A17"/>
    <w:rsid w:val="00AE4EFE"/>
    <w:rsid w:val="00B00EC9"/>
    <w:rsid w:val="00B5634C"/>
    <w:rsid w:val="00B73E0D"/>
    <w:rsid w:val="00BA1587"/>
    <w:rsid w:val="00BA51ED"/>
    <w:rsid w:val="00BD0DE7"/>
    <w:rsid w:val="00BF6BC4"/>
    <w:rsid w:val="00C07049"/>
    <w:rsid w:val="00C23BD5"/>
    <w:rsid w:val="00C31BF9"/>
    <w:rsid w:val="00C32608"/>
    <w:rsid w:val="00C74F9C"/>
    <w:rsid w:val="00C80F2A"/>
    <w:rsid w:val="00C84229"/>
    <w:rsid w:val="00C8666F"/>
    <w:rsid w:val="00CA0583"/>
    <w:rsid w:val="00CA12F1"/>
    <w:rsid w:val="00CF4264"/>
    <w:rsid w:val="00D07CC1"/>
    <w:rsid w:val="00D223B5"/>
    <w:rsid w:val="00D470D0"/>
    <w:rsid w:val="00DA4632"/>
    <w:rsid w:val="00DD02F9"/>
    <w:rsid w:val="00DE2283"/>
    <w:rsid w:val="00DE5EBF"/>
    <w:rsid w:val="00E004F6"/>
    <w:rsid w:val="00E528DC"/>
    <w:rsid w:val="00E63686"/>
    <w:rsid w:val="00E87263"/>
    <w:rsid w:val="00EB0CA3"/>
    <w:rsid w:val="00EB6388"/>
    <w:rsid w:val="00EB655E"/>
    <w:rsid w:val="00EC1A3C"/>
    <w:rsid w:val="00EF1770"/>
    <w:rsid w:val="00EF3B44"/>
    <w:rsid w:val="00EF6483"/>
    <w:rsid w:val="00F107F9"/>
    <w:rsid w:val="00F27979"/>
    <w:rsid w:val="00F37D7C"/>
    <w:rsid w:val="00F43E8D"/>
    <w:rsid w:val="00F517EB"/>
    <w:rsid w:val="00FA153C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78DB-BC4B-44FB-BF69-FCB63BA7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141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8</cp:revision>
  <cp:lastPrinted>2016-05-02T13:21:00Z</cp:lastPrinted>
  <dcterms:created xsi:type="dcterms:W3CDTF">2016-05-02T13:22:00Z</dcterms:created>
  <dcterms:modified xsi:type="dcterms:W3CDTF">2016-05-02T15:42:00Z</dcterms:modified>
</cp:coreProperties>
</file>